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5759567A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1E4BCDF7">
                <wp:extent cx="6130455" cy="933450"/>
                <wp:effectExtent l="0" t="0" r="381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42244940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2327A6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 PUBBLICO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PER SOLI ESAMI -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617D9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617D9A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DI CUCINA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ntri Servizio area Socio-Sanitaria e Sanitaria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Persone Anziane e con disabilità, Scuole dell’Infanzia e Scuole Primarie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F2DC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3F2DC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3F2DC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3F2DC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shdQIAAGUFAAAOAAAAZHJzL2Uyb0RvYy54bWysVEtv2zAMvg/YfxB0X500SbcGdYqsRYcB&#10;RVssHXpWZKkRJouaxMTOfv0o2Xms66XDLjYlfnx9Inlx2daWbVSIBlzJhycDzpSTUBn3XPLvjzcf&#10;PnEWUbhKWHCq5FsV+eXs/buLxk/VKazAViowcuLitPElXyH6aVFEuVK1iCfglSOlhlALpGN4Lqog&#10;GvJe2+J0MDgrGgiVDyBVjHR73Sn5LPvXWkm81zoqZLbklBvmb8jfZfoWswsxfQ7Cr4zs0xD/kEUt&#10;jKOge1fXAgVbB/OXq9rIABE0nkioC9DaSJVroGqGgxfVLFbCq1wLkRP9nqb4/9zKu83CPwSG7Wdo&#10;6QETIY2P00iXqZ5Whzr9KVNGeqJwu6dNtcgkXZ4NR4PxZMKZJN35aDSeZF6Lg7UPEb8oqFkSSh7o&#10;WTJbYnMbkSISdAdJwSJYU90Ya/MhtYK6soFtBD2ixZwjWfyBso41lMmIQicjB8m882xdulG5Gfpw&#10;hwqzhFurEsa6b0ozU+VCX4ktpFRuHz+jE0pTqLcY9vhDVm8x7uogixwZHO6Na+Mg5Orz9Bwoq37s&#10;KNMdngg/qjuJ2C7b/uWXUG2pIQJ0sxK9vDH0arci4oMINBzUAzTweE8fbYFYh17ibAXh12v3CU89&#10;S1rOGhq2ksefaxEUZ/aro24+H47HaTrzYTz5eEqHcKxZHmvcur4CaoUhrRYvs5jwaHeiDlA/0V6Y&#10;p6ikEk5S7JLjTrzCbgXQXpFqPs8gmkcv8NYtvEyuE72pJx/bJxF837hILX8Hu7EU0xf922GTpYP5&#10;GkGb3NyJ4I7Vnnia5dzz/d5Jy+L4nFGH7Tj7DQAA//8DAFBLAwQUAAYACAAAACEAw/UMzd0AAAAF&#10;AQAADwAAAGRycy9kb3ducmV2LnhtbEyPS0vEQBCE74L/YWjBi7gT3ZfGTBYRH+DNjQ+89WbaJJjp&#10;CZnZJP57Wy96KWiqqPo620yuVQP1ofFs4GyWgCIuvW24MvBc3J1egAoR2WLrmQx8UYBNfniQYWr9&#10;yE80bGOlpIRDigbqGLtU61DW5DDMfEcs3ofvHUY5+0rbHkcpd60+T5KVdtiwLNTY0U1N5ed27wy8&#10;n1Rvj2G6fxnny3l3+zAU61dbGHN8NF1fgYo0xb8w/OALOuTCtPN7tkG1BuSR+KviXa6WC1A7CS3W&#10;Ceg80//p828AAAD//wMAUEsBAi0AFAAGAAgAAAAhALaDOJL+AAAA4QEAABMAAAAAAAAAAAAAAAAA&#10;AAAAAFtDb250ZW50X1R5cGVzXS54bWxQSwECLQAUAAYACAAAACEAOP0h/9YAAACUAQAACwAAAAAA&#10;AAAAAAAAAAAvAQAAX3JlbHMvLnJlbHNQSwECLQAUAAYACAAAACEA1l57IXUCAABlBQAADgAAAAAA&#10;AAAAAAAAAAAuAgAAZHJzL2Uyb0RvYy54bWxQSwECLQAUAAYACAAAACEAw/UMzd0AAAAFAQAADwAA&#10;AAAAAAAAAAAAAADPBAAAZHJzL2Rvd25yZXYueG1sUEsFBgAAAAAEAAQA8wAAANkFAAAAAA==&#10;" fillcolor="white [3201]" stroked="f" strokeweight=".5pt">
                <v:textbox>
                  <w:txbxContent>
                    <w:p w14:paraId="508B386B" w14:textId="42244940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2327A6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 PUBBLICO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PER SOLI ESAMI -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617D9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617D9A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DI CUCINA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ntri Servizio area Socio-Sanitaria e Sanitaria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Persone Anziane e con disabilità, Scuole dell’Infanzia e Scuole Primarie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F2DC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3F2DC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3F2DC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3F2DC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D78FF38" w:rsidR="009E782B" w:rsidRPr="00CE6F13" w:rsidRDefault="003F2DC5" w:rsidP="009B0C35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2E423" wp14:editId="734BDF45">
                <wp:simplePos x="0" y="0"/>
                <wp:positionH relativeFrom="column">
                  <wp:posOffset>13335</wp:posOffset>
                </wp:positionH>
                <wp:positionV relativeFrom="paragraph">
                  <wp:posOffset>248920</wp:posOffset>
                </wp:positionV>
                <wp:extent cx="1704975" cy="399415"/>
                <wp:effectExtent l="0" t="0" r="0" b="0"/>
                <wp:wrapNone/>
                <wp:docPr id="83325985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E47E2" w14:textId="4913E4BB" w:rsidR="003F2DC5" w:rsidRPr="00617D9A" w:rsidRDefault="00617D9A" w:rsidP="003F2DC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7030A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7030A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OPC</w:t>
                            </w:r>
                            <w:r w:rsidR="003F2DC5" w:rsidRPr="00617D9A">
                              <w:rPr>
                                <w:rFonts w:asciiTheme="minorHAnsi" w:hAnsiTheme="minorHAnsi"/>
                                <w:b/>
                                <w:color w:val="7030A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 2026-01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2E423" id="Casella di testo 1" o:spid="_x0000_s1027" type="#_x0000_t202" style="position:absolute;left:0;text-align:left;margin-left:1.05pt;margin-top:19.6pt;width:134.25pt;height:31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iEQIAACgEAAAOAAAAZHJzL2Uyb0RvYy54bWysU02P2jAQvVfqf7B8LwEKZYkIK7orqkpo&#10;dyW22rNxbBLJ9li2IaG/vmMnfHTbU9WLM56ZzMd7z4v7VityFM7XYAo6GgwpEYZDWZt9QX+8rj/d&#10;UeIDMyVTYERBT8LT++XHD4vG5mIMFahSOIJFjM8bW9AqBJtnmeeV0MwPwAqDQQlOs4BXt89Kxxqs&#10;rlU2Hg6/ZA240jrgwnv0PnZBukz1pRQ8PEvpRSCqoDhbSKdL5y6e2XLB8r1jtqp5Pwb7hyk0qw02&#10;vZR6ZIGRg6v/KKVr7sCDDAMOOgMpay7SDrjNaPhum23FrEi7IDjeXmDy/68sfzpu7Ysjof0KLRIY&#10;AWmszz064z6tdDp+cVKCcYTwdIFNtIHw+NNsOJnPppRwjH2ezyejaSyTXf+2zodvAjSJRkEd0pLQ&#10;YseND13qOSU2M7CulUrUKPObA2tGT3YdMVqh3bWkLm/G30F5wq0cdIR7y9c1tt4wH16YQ4ZxEVRt&#10;eMZDKmgKCr1FSQXu59/8MR+BxyglDSqmoAYlTYn6bpCQ+WgyiQJLl8l0NsaLu43sbiPmoB8AJTnC&#10;12F5MmN+UGdTOtBvKO1V7IkhZjh2Lmg4mw+hUzE+DS5Wq5SEkrIsbMzW8lg6IhdhfW3fmLM99gFZ&#10;e4Kzslj+joIuN/7p7eoQkIjET0S5w7QHH+WYGO6fTtT77T1lXR/48hcAAAD//wMAUEsDBBQABgAI&#10;AAAAIQD1jT9i2wAAAAgBAAAPAAAAZHJzL2Rvd25yZXYueG1sTI9BTsMwEEX3SNzBGiR21E6A0oY4&#10;FSqwppQewI2ncUg8jmK3DZyeYQXL0fv6/025mnwvTjjGNpCGbKZAINXBttRo2H283ixAxGTImj4Q&#10;avjCCKvq8qI0hQ1nesfTNjWCSygWRoNLaSikjLVDb+IsDEjMDmH0JvE5NtKO5szlvpe5UnPpTUu8&#10;4MyAa4d1tz16DQvl37pumW+iv/vO7t36ObwMn1pfX01PjyASTukvDL/6rA4VO+3DkWwUvYY846CG&#10;22UOgnH+oOYg9pxTTGRVyv8PVD8AAAD//wMAUEsBAi0AFAAGAAgAAAAhALaDOJL+AAAA4QEAABMA&#10;AAAAAAAAAAAAAAAAAAAAAFtDb250ZW50X1R5cGVzXS54bWxQSwECLQAUAAYACAAAACEAOP0h/9YA&#10;AACUAQAACwAAAAAAAAAAAAAAAAAvAQAAX3JlbHMvLnJlbHNQSwECLQAUAAYACAAAACEANHg4IhEC&#10;AAAoBAAADgAAAAAAAAAAAAAAAAAuAgAAZHJzL2Uyb0RvYy54bWxQSwECLQAUAAYACAAAACEA9Y0/&#10;YtsAAAAIAQAADwAAAAAAAAAAAAAAAABrBAAAZHJzL2Rvd25yZXYueG1sUEsFBgAAAAAEAAQA8wAA&#10;AHMFAAAAAA==&#10;" filled="f" stroked="f">
                <v:textbox style="mso-fit-shape-to-text:t">
                  <w:txbxContent>
                    <w:p w14:paraId="630E47E2" w14:textId="4913E4BB" w:rsidR="003F2DC5" w:rsidRPr="00617D9A" w:rsidRDefault="00617D9A" w:rsidP="003F2DC5">
                      <w:pPr>
                        <w:jc w:val="center"/>
                        <w:rPr>
                          <w:rFonts w:asciiTheme="minorHAnsi" w:hAnsiTheme="minorHAnsi"/>
                          <w:b/>
                          <w:color w:val="7030A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7030A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OPC</w:t>
                      </w:r>
                      <w:r w:rsidR="003F2DC5" w:rsidRPr="00617D9A">
                        <w:rPr>
                          <w:rFonts w:asciiTheme="minorHAnsi" w:hAnsiTheme="minorHAnsi"/>
                          <w:b/>
                          <w:color w:val="7030A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.C 2026-01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0F18B48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0A38D634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B94ECC" w14:textId="77777777" w:rsidR="00DD2A77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  <w:p w14:paraId="3DF37BC3" w14:textId="40276A87" w:rsidR="00C24878" w:rsidRPr="00CE6F13" w:rsidRDefault="00BF67B0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080CB7FB" w:rsidR="009E782B" w:rsidRPr="001F0356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posti di </w:t>
      </w:r>
      <w:r w:rsidR="00617D9A">
        <w:rPr>
          <w:rFonts w:asciiTheme="minorHAnsi" w:eastAsia="Batang" w:hAnsiTheme="minorHAnsi"/>
          <w:b/>
          <w:bCs/>
          <w:sz w:val="24"/>
          <w:szCs w:val="24"/>
        </w:rPr>
        <w:t>OPERATORE DI CUCINA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 xml:space="preserve">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</w:t>
      </w:r>
      <w:r w:rsidRPr="001F0356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1F0356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1F0356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1F0356">
        <w:rPr>
          <w:rFonts w:asciiTheme="minorHAnsi" w:eastAsia="Batang" w:hAnsiTheme="minorHAnsi" w:cs="Arial"/>
          <w:sz w:val="24"/>
          <w:szCs w:val="24"/>
        </w:rPr>
        <w:t>datato</w:t>
      </w:r>
      <w:r w:rsidR="00876087">
        <w:rPr>
          <w:rFonts w:asciiTheme="minorHAnsi" w:eastAsia="Batang" w:hAnsiTheme="minorHAnsi" w:cs="Arial"/>
          <w:sz w:val="24"/>
          <w:szCs w:val="24"/>
        </w:rPr>
        <w:t xml:space="preserve"> 16 luglio 2026</w:t>
      </w:r>
      <w:r w:rsidR="00C76E8D" w:rsidRPr="001F0356">
        <w:rPr>
          <w:rFonts w:asciiTheme="minorHAnsi" w:eastAsia="Batang" w:hAnsiTheme="minorHAnsi" w:cs="Arial"/>
          <w:sz w:val="24"/>
          <w:szCs w:val="24"/>
        </w:rPr>
        <w:t xml:space="preserve"> protocollo n.</w:t>
      </w:r>
      <w:r w:rsidR="00C0477F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876087">
        <w:rPr>
          <w:rFonts w:asciiTheme="minorHAnsi" w:eastAsia="Batang" w:hAnsiTheme="minorHAnsi" w:cs="Arial"/>
          <w:sz w:val="24"/>
          <w:szCs w:val="24"/>
        </w:rPr>
        <w:t>1844</w:t>
      </w:r>
      <w:r w:rsidR="008A65D2" w:rsidRPr="001F0356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B88CFBF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8A65D2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4DA5A28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2DF782E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0FC8CC1F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AF84643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4C662E8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 xml:space="preserve"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Comunicazione e trasmissione dei dati identificabili in forma singola o aggregata per i fini e gli usi consentiti dalla normativa o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regolamenti vigenti (rif. C.5). Fini statistici (rif. C.6). Finalità di sicurezza sociale e protezione sociale nei locali e nelle aree patrimoniali (rif. C.7). Valutazione 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77777777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6CA0D21D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70A984D7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25A11EF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46ED1F8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B40F090" w14:textId="77777777" w:rsidR="00922800" w:rsidRDefault="00E04C88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22800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922800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22800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59BED3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1CDCBC7B" w14:textId="1BFF52DF" w:rsidR="00E04C88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1873B80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3C023FBE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3D54363D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62B19BC6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2B1DE0F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CA0CB35" w14:textId="77777777" w:rsidR="00922800" w:rsidRDefault="00922800" w:rsidP="0092280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>diritto di riserva prioritario ai sensi dell’art. 1014, comma 3 e 4, e dell’art. 678, comma 9, del D.Lgs. 66/2010</w:t>
      </w:r>
    </w:p>
    <w:p w14:paraId="0FA056FF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15362498" w14:textId="77777777" w:rsidR="00922800" w:rsidRDefault="00922800" w:rsidP="00922800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374337">
      <w:pPr>
        <w:widowControl w:val="0"/>
        <w:tabs>
          <w:tab w:val="left" w:leader="underscore" w:pos="1985"/>
          <w:tab w:val="right" w:leader="underscore" w:pos="9638"/>
        </w:tabs>
        <w:spacing w:before="32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B0C35">
      <w:headerReference w:type="default" r:id="rId14"/>
      <w:footerReference w:type="default" r:id="rId15"/>
      <w:pgSz w:w="11906" w:h="16838" w:code="9"/>
      <w:pgMar w:top="992" w:right="680" w:bottom="567" w:left="680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9BC53" w14:textId="77777777" w:rsidR="0066578F" w:rsidRDefault="0066578F">
      <w:r>
        <w:separator/>
      </w:r>
    </w:p>
  </w:endnote>
  <w:endnote w:type="continuationSeparator" w:id="0">
    <w:p w14:paraId="4AE871C3" w14:textId="77777777" w:rsidR="0066578F" w:rsidRDefault="0066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charset w:val="00"/>
    <w:family w:val="swiss"/>
    <w:pitch w:val="variable"/>
    <w:sig w:usb0="00000087" w:usb1="00000000" w:usb2="00000000" w:usb3="00000000" w:csb0="0000001B" w:csb1="00000000"/>
  </w:font>
  <w:font w:name="Parag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Unicor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sablan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C9596B-199E-485C-8A13-4C62D5D6678A}"/>
    <w:embedBold r:id="rId2" w:fontKey="{AD41F263-4C09-48D2-8A1A-67229A2D4A69}"/>
    <w:embedItalic r:id="rId3" w:fontKey="{72F96859-25B7-4354-A33E-A7FEE9CFE29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59D03B96-220B-4FC3-ADC9-71302409D836}"/>
    <w:embedItalic r:id="rId5" w:subsetted="1" w:fontKey="{FF17E470-1E3C-4F60-BDA1-8D984F3E96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74337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74337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FF60E" w14:textId="77777777" w:rsidR="0066578F" w:rsidRDefault="0066578F">
      <w:r>
        <w:separator/>
      </w:r>
    </w:p>
  </w:footnote>
  <w:footnote w:type="continuationSeparator" w:id="0">
    <w:p w14:paraId="47600EC0" w14:textId="77777777" w:rsidR="0066578F" w:rsidRDefault="00665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w14:anchorId="5FF2E423"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5309967">
    <w:abstractNumId w:val="14"/>
  </w:num>
  <w:num w:numId="2" w16cid:durableId="301813098">
    <w:abstractNumId w:val="13"/>
  </w:num>
  <w:num w:numId="3" w16cid:durableId="1005279661">
    <w:abstractNumId w:val="11"/>
  </w:num>
  <w:num w:numId="4" w16cid:durableId="82804510">
    <w:abstractNumId w:val="8"/>
  </w:num>
  <w:num w:numId="5" w16cid:durableId="889344307">
    <w:abstractNumId w:val="0"/>
  </w:num>
  <w:num w:numId="6" w16cid:durableId="1904949305">
    <w:abstractNumId w:val="7"/>
  </w:num>
  <w:num w:numId="7" w16cid:durableId="767771156">
    <w:abstractNumId w:val="10"/>
  </w:num>
  <w:num w:numId="8" w16cid:durableId="1233734663">
    <w:abstractNumId w:val="1"/>
  </w:num>
  <w:num w:numId="9" w16cid:durableId="1460608261">
    <w:abstractNumId w:val="12"/>
  </w:num>
  <w:num w:numId="10" w16cid:durableId="1639608721">
    <w:abstractNumId w:val="5"/>
  </w:num>
  <w:num w:numId="11" w16cid:durableId="1859654772">
    <w:abstractNumId w:val="3"/>
  </w:num>
  <w:num w:numId="12" w16cid:durableId="770589286">
    <w:abstractNumId w:val="4"/>
  </w:num>
  <w:num w:numId="13" w16cid:durableId="1615474661">
    <w:abstractNumId w:val="6"/>
  </w:num>
  <w:num w:numId="14" w16cid:durableId="1463379894">
    <w:abstractNumId w:val="9"/>
  </w:num>
  <w:num w:numId="15" w16cid:durableId="2017227110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63E20"/>
    <w:rsid w:val="00166DBA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1F0356"/>
    <w:rsid w:val="00200A85"/>
    <w:rsid w:val="00207801"/>
    <w:rsid w:val="0021041E"/>
    <w:rsid w:val="00215D28"/>
    <w:rsid w:val="00216D26"/>
    <w:rsid w:val="00223315"/>
    <w:rsid w:val="00224A50"/>
    <w:rsid w:val="00224BBA"/>
    <w:rsid w:val="00227005"/>
    <w:rsid w:val="00230654"/>
    <w:rsid w:val="002327A6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C5F32"/>
    <w:rsid w:val="003D3E6D"/>
    <w:rsid w:val="003E35D3"/>
    <w:rsid w:val="003E5719"/>
    <w:rsid w:val="003E5A12"/>
    <w:rsid w:val="003F16FC"/>
    <w:rsid w:val="003F2DC5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06DC1"/>
    <w:rsid w:val="006104D6"/>
    <w:rsid w:val="00617D9A"/>
    <w:rsid w:val="00623443"/>
    <w:rsid w:val="006274A4"/>
    <w:rsid w:val="0063148D"/>
    <w:rsid w:val="00643D19"/>
    <w:rsid w:val="006530FF"/>
    <w:rsid w:val="00664CCA"/>
    <w:rsid w:val="0066578F"/>
    <w:rsid w:val="006671BD"/>
    <w:rsid w:val="006677EB"/>
    <w:rsid w:val="00672A9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B6998"/>
    <w:rsid w:val="007E25A9"/>
    <w:rsid w:val="007E6F14"/>
    <w:rsid w:val="007F1120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73509"/>
    <w:rsid w:val="00876087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3951"/>
    <w:rsid w:val="009059C3"/>
    <w:rsid w:val="00910977"/>
    <w:rsid w:val="00920EA3"/>
    <w:rsid w:val="00922800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0C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56E3"/>
    <w:rsid w:val="00A56718"/>
    <w:rsid w:val="00A807BA"/>
    <w:rsid w:val="00A92A92"/>
    <w:rsid w:val="00A939ED"/>
    <w:rsid w:val="00A969B3"/>
    <w:rsid w:val="00AA118C"/>
    <w:rsid w:val="00AB1871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BF67B0"/>
    <w:rsid w:val="00C0477F"/>
    <w:rsid w:val="00C10085"/>
    <w:rsid w:val="00C1134E"/>
    <w:rsid w:val="00C24878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44E35"/>
    <w:rsid w:val="00E50D8F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C1E1A"/>
    <w:rsid w:val="00FD124F"/>
    <w:rsid w:val="00FD78CD"/>
    <w:rsid w:val="00FE1FDA"/>
    <w:rsid w:val="00FE3FA7"/>
    <w:rsid w:val="00FE65D3"/>
    <w:rsid w:val="00FF1F9A"/>
    <w:rsid w:val="00FF46FC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3F2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A80A2-6965-4F01-ACD2-63B6F2CF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10798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14</cp:revision>
  <cp:lastPrinted>2021-09-15T14:38:00Z</cp:lastPrinted>
  <dcterms:created xsi:type="dcterms:W3CDTF">2021-09-16T09:14:00Z</dcterms:created>
  <dcterms:modified xsi:type="dcterms:W3CDTF">2026-07-16T11:28:00Z</dcterms:modified>
</cp:coreProperties>
</file>